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6"/>
          <w:szCs w:val="28"/>
        </w:rPr>
      </w:pPr>
      <w:r>
        <w:rPr>
          <w:rFonts w:hint="eastAsia" w:ascii="微软雅黑" w:hAnsi="微软雅黑" w:eastAsia="微软雅黑"/>
          <w:b/>
          <w:sz w:val="36"/>
          <w:szCs w:val="28"/>
        </w:rPr>
        <w:t>正大集团江苏山东区202</w:t>
      </w:r>
      <w:r>
        <w:rPr>
          <w:rFonts w:ascii="微软雅黑" w:hAnsi="微软雅黑" w:eastAsia="微软雅黑"/>
          <w:b/>
          <w:sz w:val="36"/>
          <w:szCs w:val="28"/>
        </w:rPr>
        <w:t>1</w:t>
      </w:r>
      <w:r>
        <w:rPr>
          <w:rFonts w:hint="eastAsia" w:ascii="微软雅黑" w:hAnsi="微软雅黑" w:eastAsia="微软雅黑"/>
          <w:b/>
          <w:sz w:val="36"/>
          <w:szCs w:val="28"/>
        </w:rPr>
        <w:t>年校园招聘简章</w:t>
      </w:r>
    </w:p>
    <w:p>
      <w:pPr>
        <w:spacing w:before="211" w:beforeLines="50" w:after="211" w:afterLines="50" w:line="360" w:lineRule="auto"/>
        <w:rPr>
          <w:rFonts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  <w:t>一、【正大集团简介】</w:t>
      </w:r>
    </w:p>
    <w:p>
      <w:pPr>
        <w:spacing w:line="400" w:lineRule="exact"/>
        <w:ind w:left="420"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正大集团，百年名企，世界5</w:t>
      </w:r>
      <w:r>
        <w:rPr>
          <w:rFonts w:ascii="微软雅黑" w:hAnsi="微软雅黑" w:eastAsia="微软雅黑"/>
        </w:rPr>
        <w:t>00</w:t>
      </w:r>
      <w:r>
        <w:rPr>
          <w:rFonts w:hint="eastAsia" w:ascii="微软雅黑" w:hAnsi="微软雅黑" w:eastAsia="微软雅黑"/>
        </w:rPr>
        <w:t>强，中国第一家外资企业，以农牧食品、商业零售、电信电视三大事业为核心，同时涉足金融、地产、制药、机械工业等十多个行业和领域，业务遍及全球100多个国家和地区，员工约</w:t>
      </w:r>
      <w:r>
        <w:rPr>
          <w:rFonts w:ascii="微软雅黑" w:hAnsi="微软雅黑" w:eastAsia="微软雅黑"/>
        </w:rPr>
        <w:t>4</w:t>
      </w:r>
      <w:r>
        <w:rPr>
          <w:rFonts w:hint="eastAsia" w:ascii="微软雅黑" w:hAnsi="微软雅黑" w:eastAsia="微软雅黑"/>
        </w:rPr>
        <w:t>5万人，在中国设立企业600多家，遍布除西藏以外的所有省份。</w:t>
      </w:r>
    </w:p>
    <w:p>
      <w:pPr>
        <w:spacing w:before="211" w:beforeLines="50" w:after="211" w:afterLines="50" w:line="360" w:lineRule="auto"/>
        <w:rPr>
          <w:rFonts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  <w:t>二、【招聘岗位】</w:t>
      </w:r>
    </w:p>
    <w:tbl>
      <w:tblPr>
        <w:tblStyle w:val="15"/>
        <w:tblW w:w="8779" w:type="dxa"/>
        <w:jc w:val="center"/>
        <w:tblBorders>
          <w:top w:val="single" w:color="948A54" w:sz="8" w:space="0"/>
          <w:left w:val="single" w:color="948A54" w:sz="8" w:space="0"/>
          <w:bottom w:val="single" w:color="948A54" w:sz="8" w:space="0"/>
          <w:right w:val="single" w:color="948A54" w:sz="8" w:space="0"/>
          <w:insideH w:val="single" w:color="948A54" w:sz="2" w:space="0"/>
          <w:insideV w:val="single" w:color="948A54" w:sz="2" w:space="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</w:tblPr>
      <w:tblGrid>
        <w:gridCol w:w="1691"/>
        <w:gridCol w:w="3157"/>
        <w:gridCol w:w="3931"/>
      </w:tblGrid>
      <w:tr>
        <w:trPr>
          <w:trHeight w:val="353" w:hRule="atLeast"/>
          <w:tblHeader/>
          <w:jc w:val="center"/>
        </w:trPr>
        <w:tc>
          <w:tcPr>
            <w:tcW w:w="1691" w:type="dxa"/>
            <w:shd w:val="clear" w:color="auto" w:fill="C4BC96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b/>
                <w:bCs/>
                <w:color w:val="262626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/>
                <w:kern w:val="0"/>
                <w:sz w:val="15"/>
                <w:szCs w:val="15"/>
              </w:rPr>
              <w:t>岗位类别</w:t>
            </w:r>
          </w:p>
        </w:tc>
        <w:tc>
          <w:tcPr>
            <w:tcW w:w="3157" w:type="dxa"/>
            <w:shd w:val="clear" w:color="auto" w:fill="C4BC96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b/>
                <w:bCs/>
                <w:color w:val="262626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/>
                <w:kern w:val="0"/>
                <w:sz w:val="15"/>
                <w:szCs w:val="15"/>
              </w:rPr>
              <w:t>岗位方向示例</w:t>
            </w:r>
          </w:p>
        </w:tc>
        <w:tc>
          <w:tcPr>
            <w:tcW w:w="3931" w:type="dxa"/>
            <w:shd w:val="clear" w:color="auto" w:fill="C4BC96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b/>
                <w:bCs/>
                <w:color w:val="262626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262626"/>
                <w:kern w:val="0"/>
                <w:sz w:val="15"/>
                <w:szCs w:val="15"/>
              </w:rPr>
              <w:t>应聘要求</w:t>
            </w:r>
          </w:p>
        </w:tc>
      </w:tr>
      <w:tr>
        <w:trPr>
          <w:trHeight w:val="567" w:hRule="atLeast"/>
          <w:jc w:val="center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人才储备类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地区管理培训生、HRBP、财务管理、</w:t>
            </w:r>
          </w:p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生产管理等</w:t>
            </w:r>
          </w:p>
        </w:tc>
        <w:tc>
          <w:tcPr>
            <w:tcW w:w="39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本科及以上学历；专业不限，人力资源、管理、财务、机电等相关专业优先；党员或学生组织主要干部优先；对岗位与工作地点适应性强</w:t>
            </w:r>
            <w:r>
              <w:rPr>
                <w:rFonts w:ascii="微软雅黑" w:hAnsi="微软雅黑" w:eastAsia="微软雅黑"/>
                <w:kern w:val="0"/>
                <w:sz w:val="15"/>
                <w:szCs w:val="15"/>
              </w:rPr>
              <w:t xml:space="preserve"> </w:t>
            </w:r>
          </w:p>
        </w:tc>
      </w:tr>
      <w:tr>
        <w:tblPrEx>
          <w:tblBorders>
            <w:top w:val="single" w:color="948A54" w:sz="8" w:space="0"/>
            <w:left w:val="single" w:color="948A54" w:sz="8" w:space="0"/>
            <w:bottom w:val="single" w:color="948A54" w:sz="8" w:space="0"/>
            <w:right w:val="single" w:color="948A54" w:sz="8" w:space="0"/>
            <w:insideH w:val="single" w:color="948A54" w:sz="2" w:space="0"/>
            <w:insideV w:val="single" w:color="948A54" w:sz="2" w:space="0"/>
          </w:tblBorders>
        </w:tblPrEx>
        <w:trPr>
          <w:trHeight w:val="567" w:hRule="atLeast"/>
          <w:jc w:val="center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生产管理类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设备/电气管理员</w:t>
            </w:r>
          </w:p>
        </w:tc>
        <w:tc>
          <w:tcPr>
            <w:tcW w:w="39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default" w:ascii="微软雅黑" w:hAnsi="微软雅黑" w:eastAsia="微软雅黑"/>
                <w:kern w:val="0"/>
                <w:sz w:val="15"/>
                <w:szCs w:val="15"/>
              </w:rPr>
              <w:t>本科</w:t>
            </w: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及以上学历；</w:t>
            </w:r>
            <w:r>
              <w:rPr>
                <w:rFonts w:hint="default" w:ascii="微软雅黑" w:hAnsi="微软雅黑" w:eastAsia="微软雅黑"/>
                <w:kern w:val="0"/>
                <w:sz w:val="15"/>
                <w:szCs w:val="15"/>
              </w:rPr>
              <w:t>电气、机械</w:t>
            </w: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等相关专业；</w:t>
            </w:r>
          </w:p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党员班干优先</w:t>
            </w:r>
          </w:p>
        </w:tc>
      </w:tr>
      <w:tr>
        <w:trPr>
          <w:trHeight w:val="567" w:hRule="atLeast"/>
          <w:jc w:val="center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市场营销类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食品渠道开发专员、产业化开发专员等</w:t>
            </w:r>
          </w:p>
        </w:tc>
        <w:tc>
          <w:tcPr>
            <w:tcW w:w="39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default" w:ascii="微软雅黑" w:hAnsi="微软雅黑" w:eastAsia="微软雅黑"/>
                <w:kern w:val="0"/>
                <w:sz w:val="15"/>
                <w:szCs w:val="15"/>
              </w:rPr>
              <w:t>本科</w:t>
            </w: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及以上学历；专业不限；</w:t>
            </w:r>
          </w:p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党员班干优先</w:t>
            </w:r>
          </w:p>
        </w:tc>
      </w:tr>
      <w:tr>
        <w:tblPrEx>
          <w:tblBorders>
            <w:top w:val="single" w:color="948A54" w:sz="8" w:space="0"/>
            <w:left w:val="single" w:color="948A54" w:sz="8" w:space="0"/>
            <w:bottom w:val="single" w:color="948A54" w:sz="8" w:space="0"/>
            <w:right w:val="single" w:color="948A54" w:sz="8" w:space="0"/>
            <w:insideH w:val="single" w:color="948A54" w:sz="2" w:space="0"/>
            <w:insideV w:val="single" w:color="948A54" w:sz="2" w:space="0"/>
          </w:tblBorders>
        </w:tblPrEx>
        <w:trPr>
          <w:trHeight w:val="567" w:hRule="atLeast"/>
          <w:jc w:val="center"/>
        </w:trPr>
        <w:tc>
          <w:tcPr>
            <w:tcW w:w="169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职能管理类</w:t>
            </w:r>
          </w:p>
        </w:tc>
        <w:tc>
          <w:tcPr>
            <w:tcW w:w="3157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种植项目专员、品管员、S</w:t>
            </w:r>
            <w:r>
              <w:rPr>
                <w:rFonts w:ascii="微软雅黑" w:hAnsi="微软雅黑" w:eastAsia="微软雅黑"/>
                <w:kern w:val="0"/>
                <w:sz w:val="15"/>
                <w:szCs w:val="15"/>
              </w:rPr>
              <w:t>HE</w:t>
            </w: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专员等</w:t>
            </w:r>
          </w:p>
        </w:tc>
        <w:tc>
          <w:tcPr>
            <w:tcW w:w="3931" w:type="dxa"/>
            <w:shd w:val="clear" w:color="auto" w:fill="auto"/>
            <w:vAlign w:val="center"/>
          </w:tcPr>
          <w:p>
            <w:pPr>
              <w:spacing w:line="200" w:lineRule="exact"/>
              <w:jc w:val="center"/>
              <w:rPr>
                <w:rFonts w:ascii="微软雅黑" w:hAnsi="微软雅黑" w:eastAsia="微软雅黑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kern w:val="0"/>
                <w:sz w:val="15"/>
                <w:szCs w:val="15"/>
              </w:rPr>
              <w:t>本科及以上学历；专业不限；党员班干优先</w:t>
            </w:r>
          </w:p>
        </w:tc>
      </w:tr>
    </w:tbl>
    <w:p>
      <w:pPr>
        <w:spacing w:before="211" w:beforeLines="50" w:after="211" w:afterLines="50" w:line="360" w:lineRule="auto"/>
        <w:rPr>
          <w:rFonts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  <w:t>三、【薪资福利&amp;职业发展】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1、薪酬待遇：</w:t>
      </w:r>
      <w:r>
        <w:rPr>
          <w:rFonts w:hint="eastAsia" w:ascii="微软雅黑" w:hAnsi="微软雅黑" w:eastAsia="微软雅黑"/>
        </w:rPr>
        <w:t xml:space="preserve">工资收入=固定工资+绩效奖金+津贴/补贴（视岗位而定）+其他。 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2、福利待遇：</w:t>
      </w:r>
      <w:r>
        <w:rPr>
          <w:rFonts w:hint="eastAsia" w:ascii="微软雅黑" w:hAnsi="微软雅黑" w:eastAsia="微软雅黑"/>
          <w:sz w:val="20"/>
          <w:szCs w:val="22"/>
        </w:rPr>
        <w:t>一经录用，签订劳动合同并缴纳社会保险和住房公积金；</w:t>
      </w:r>
      <w:r>
        <w:rPr>
          <w:rFonts w:hint="eastAsia" w:ascii="微软雅黑" w:hAnsi="微软雅黑" w:eastAsia="微软雅黑"/>
        </w:rPr>
        <w:t>年终奖、年度调薪、</w:t>
      </w:r>
      <w:r>
        <w:rPr>
          <w:rFonts w:hint="eastAsia" w:ascii="微软雅黑" w:hAnsi="微软雅黑" w:eastAsia="微软雅黑"/>
          <w:sz w:val="20"/>
          <w:szCs w:val="22"/>
        </w:rPr>
        <w:t>带薪休假、提供食宿、健康体检、节日福利、团建活动等</w:t>
      </w:r>
      <w:r>
        <w:rPr>
          <w:rFonts w:hint="eastAsia" w:ascii="微软雅黑" w:hAnsi="微软雅黑" w:eastAsia="微软雅黑"/>
        </w:rPr>
        <w:t>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  <w:bCs/>
        </w:rPr>
        <w:t>3、培训体系：</w:t>
      </w:r>
      <w:r>
        <w:rPr>
          <w:rFonts w:hint="eastAsia" w:ascii="微软雅黑" w:hAnsi="微软雅黑" w:eastAsia="微软雅黑"/>
        </w:rPr>
        <w:t>健全的培训体系和丰富的培训资源；入职培训、岗位技能培训、管理培训、网络学院、脱产培训，学历提升政策、表现优异者有国外学习机会。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ascii="微软雅黑" w:hAnsi="微软雅黑" w:eastAsia="微软雅黑"/>
          <w:b/>
          <w:bCs/>
        </w:rPr>
        <w:t>4</w:t>
      </w:r>
      <w:r>
        <w:rPr>
          <w:rFonts w:hint="eastAsia" w:ascii="微软雅黑" w:hAnsi="微软雅黑" w:eastAsia="微软雅黑"/>
          <w:b/>
          <w:bCs/>
        </w:rPr>
        <w:t>、职业发展：</w:t>
      </w:r>
      <w:r>
        <w:rPr>
          <w:rFonts w:hint="eastAsia" w:ascii="微软雅黑" w:hAnsi="微软雅黑" w:eastAsia="微软雅黑"/>
        </w:rPr>
        <w:t>可在集团内实现职业线纵深发展、跨职业发展、跨行业发展。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bookmarkStart w:id="0" w:name="_GoBack"/>
      <w:bookmarkEnd w:id="0"/>
    </w:p>
    <w:p>
      <w:pPr>
        <w:spacing w:before="211" w:beforeLines="50" w:after="211" w:afterLines="50" w:line="360" w:lineRule="auto"/>
        <w:rPr>
          <w:rFonts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</w:pPr>
      <w:r>
        <w:rPr>
          <w:rFonts w:hint="eastAsia" w:ascii="微软雅黑" w:hAnsi="微软雅黑" w:eastAsia="微软雅黑" w:cstheme="minorBidi"/>
          <w:b/>
          <w:bCs/>
          <w:color w:val="FFD966"/>
          <w:kern w:val="24"/>
          <w:sz w:val="24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  <w:t>四、【招聘流程】</w:t>
      </w:r>
    </w:p>
    <w:p>
      <w:pPr>
        <w:spacing w:line="360" w:lineRule="auto"/>
        <w:ind w:firstLine="420" w:firstLineChars="200"/>
        <w:rPr>
          <w:rFonts w:ascii="微软雅黑" w:hAnsi="微软雅黑" w:eastAsia="微软雅黑" w:cstheme="minorBidi"/>
          <w:b/>
          <w:bCs/>
          <w:color w:val="FFD966"/>
          <w:kern w:val="24"/>
          <w:sz w:val="24"/>
          <w:u w:val="single"/>
          <w14:textFill>
            <w14:gradFill>
              <w14:gsLst>
                <w14:gs w14:pos="0">
                  <w14:srgbClr w14:val="FFD966">
                    <w14:lumMod w14:val="84000"/>
                    <w14:lumOff w14:val="16000"/>
                  </w14:srgbClr>
                </w14:gs>
                <w14:gs w14:pos="37000">
                  <w14:srgbClr w14:val="BF9000">
                    <w14:lumMod w14:val="75000"/>
                  </w14:srgbClr>
                </w14:gs>
                <w14:gs w14:pos="70000">
                  <w14:srgbClr w14:val="FFD966">
                    <w14:lumMod w14:val="96000"/>
                    <w14:lumOff w14:val="4000"/>
                  </w14:srgbClr>
                </w14:gs>
                <w14:gs w14:pos="100000">
                  <w14:srgbClr w14:val="BF9000">
                    <w14:lumMod w14:val="75000"/>
                  </w14:srgbClr>
                </w14:gs>
              </w14:gsLst>
              <w14:lin w14:ang="3000000" w14:scaled="0"/>
            </w14:gradFill>
          </w14:textFill>
        </w:rPr>
      </w:pPr>
      <w:r>
        <w:rPr>
          <w:rFonts w:hint="eastAsia" w:ascii="微软雅黑" w:hAnsi="微软雅黑" w:eastAsia="微软雅黑"/>
          <w:b/>
          <w:u w:val="single"/>
        </w:rPr>
        <w:t>1个性化沟通→2简历投递→3网上测评→4面试→5签约→6报到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具体如下：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1、个性化沟通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① 加入“正大招聘CP-job”QQ群（</w:t>
      </w:r>
      <w:r>
        <w:rPr>
          <w:rFonts w:hint="eastAsia" w:ascii="微软雅黑" w:hAnsi="微软雅黑" w:eastAsia="微软雅黑"/>
          <w:b/>
          <w:bCs/>
          <w:color w:val="767171" w:themeColor="background2" w:themeShade="80"/>
        </w:rPr>
        <w:t>1049464604</w:t>
      </w:r>
      <w:r>
        <w:rPr>
          <w:rFonts w:hint="eastAsia" w:ascii="微软雅黑" w:hAnsi="微软雅黑" w:eastAsia="微软雅黑"/>
        </w:rPr>
        <w:t>），进群请说明：意向城市-意向岗位-姓名。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② 空中宣讲会直播交流。请加上述QQ群关注相关直播信息。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2、简历投递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请发送简历至：</w:t>
      </w:r>
      <w:r>
        <w:rPr>
          <w:rFonts w:hint="eastAsia" w:ascii="微软雅黑" w:hAnsi="微软雅黑" w:eastAsia="微软雅黑"/>
          <w:b/>
          <w:bCs/>
          <w:color w:val="767171" w:themeColor="background2" w:themeShade="80"/>
          <w:u w:val="single"/>
        </w:rPr>
        <w:t>cpjob@cpgroup.cn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将邮件主题、简历名称统一写为：意向岗位类别+意向工作地点（如有）+姓名+学校+专业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3、职业测评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在线完成职业测评。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4、面试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现场或视频面试。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5、签约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签订三方协议或就向意向书/录用协议书。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6、报到</w:t>
      </w:r>
    </w:p>
    <w:p>
      <w:pPr>
        <w:spacing w:line="40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在规定时间内报到。</w:t>
      </w:r>
    </w:p>
    <w:sectPr>
      <w:headerReference r:id="rId3" w:type="default"/>
      <w:footerReference r:id="rId4" w:type="default"/>
      <w:footerReference r:id="rId5" w:type="even"/>
      <w:pgSz w:w="11900" w:h="16840"/>
      <w:pgMar w:top="1456" w:right="1418" w:bottom="1134" w:left="1418" w:header="481" w:footer="0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DengXian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4" w:leftChars="-675" w:right="-1418" w:rightChars="-675" w:hanging="1414" w:hangingChars="786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747395</wp:posOffset>
              </wp:positionH>
              <wp:positionV relativeFrom="paragraph">
                <wp:posOffset>1124585</wp:posOffset>
              </wp:positionV>
              <wp:extent cx="904875" cy="177165"/>
              <wp:effectExtent l="0" t="0" r="0" b="0"/>
              <wp:wrapNone/>
              <wp:docPr id="41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949" cy="177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distribute"/>
                            <w:rPr>
                              <w:color w:val="52B8D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 w:ascii="等线" w:hAnsi="等线" w:eastAsiaTheme="minorEastAsia" w:cstheme="minorBidi"/>
                              <w:color w:val="52B8D0"/>
                              <w:kern w:val="24"/>
                              <w:sz w:val="12"/>
                              <w:szCs w:val="12"/>
                            </w:rPr>
                            <w:t>正大集团江苏山东区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left:58.85pt;margin-top:88.55pt;height:13.95pt;width:71.25pt;z-index:251665408;mso-width-relative:page;mso-height-relative:page;" filled="f" stroked="f" coordsize="21600,21600" o:gfxdata="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JtlDfdYAAAALAQAADwAAAAAAAAABACAAAAA4AAAAZHJzL2Rvd25yZXYueG1sUEsBAhQAFAAAAAgA&#10;h07iQEJhT7efAQAAEAMAAA4AAAAAAAAAAQAgAAAAOw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spacing w:before="0" w:beforeAutospacing="0" w:after="0" w:afterAutospacing="0"/>
                      <w:jc w:val="distribute"/>
                      <w:rPr>
                        <w:color w:val="52B8D0"/>
                        <w:sz w:val="12"/>
                        <w:szCs w:val="12"/>
                      </w:rPr>
                    </w:pPr>
                    <w:r>
                      <w:rPr>
                        <w:rFonts w:hint="eastAsia" w:ascii="等线" w:hAnsi="等线" w:eastAsiaTheme="minorEastAsia" w:cstheme="minorBidi"/>
                        <w:color w:val="52B8D0"/>
                        <w:kern w:val="24"/>
                        <w:sz w:val="12"/>
                        <w:szCs w:val="12"/>
                      </w:rPr>
                      <w:t>正大集团江苏山东区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831215</wp:posOffset>
          </wp:positionH>
          <wp:positionV relativeFrom="paragraph">
            <wp:posOffset>318770</wp:posOffset>
          </wp:positionV>
          <wp:extent cx="753745" cy="750570"/>
          <wp:effectExtent l="0" t="0" r="889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4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-928370</wp:posOffset>
              </wp:positionH>
              <wp:positionV relativeFrom="paragraph">
                <wp:posOffset>-19050</wp:posOffset>
              </wp:positionV>
              <wp:extent cx="7660005" cy="45720"/>
              <wp:effectExtent l="0" t="0" r="0" b="571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9858" cy="45719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3.1pt;margin-top:-1.5pt;height:3.6pt;width:603.15pt;z-index:251670528;v-text-anchor:middle;mso-width-relative:page;mso-height-relative:page;" fillcolor="#FFFFFF [3212]" filled="t" stroked="f" coordsize="21600,21600" o:gfxdata="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fy984tkAAAAKAQAADwAAAAAAAAABACAAAAA4AAAAZHJzL2Rvd25yZXYueG1sUEsBAhQA&#10;FAAAAAgAh07iQDgr7iNNAgAAfAQAAA4AAAAAAAAAAQAgAAAAPgEAAGRycy9lMm9Eb2MueG1sUEsF&#10;BgAAAAAGAAYAWQEAAP0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-1232535</wp:posOffset>
              </wp:positionH>
              <wp:positionV relativeFrom="paragraph">
                <wp:posOffset>-136525</wp:posOffset>
              </wp:positionV>
              <wp:extent cx="8137525" cy="177165"/>
              <wp:effectExtent l="0" t="0" r="0" b="0"/>
              <wp:wrapNone/>
              <wp:docPr id="12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7797" cy="17729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distribute"/>
                            <w:rPr>
                              <w:color w:val="52B8D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hint="eastAsia" w:ascii="等线" w:hAnsi="等线" w:eastAsiaTheme="minorEastAsia" w:cstheme="minorBidi"/>
                              <w:color w:val="52B8D0"/>
                              <w:kern w:val="24"/>
                              <w:sz w:val="8"/>
                              <w:szCs w:val="8"/>
                            </w:rPr>
                            <w:t>江苏山东区人力资源中心···江苏山东区人力资源中心···江苏山东区人力资源中心···江苏山东区人力资源中心···江苏山东区人力资源中心···江苏山东区人力资源中心···江苏山东区人力资源中心···</w:t>
                          </w:r>
                        </w:p>
                        <w:p>
                          <w:pPr>
                            <w:pStyle w:val="5"/>
                            <w:spacing w:before="0" w:beforeAutospacing="0" w:after="0" w:afterAutospacing="0"/>
                            <w:jc w:val="distribute"/>
                            <w:rPr>
                              <w:color w:val="52B8D0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0" o:spid="_x0000_s1026" o:spt="202" type="#_x0000_t202" style="position:absolute;left:0pt;margin-left:-97.05pt;margin-top:-10.75pt;height:13.95pt;width:640.75pt;z-index:251671552;mso-width-relative:page;mso-height-relative:page;" filled="f" stroked="f" coordsize="21600,21600" o:gfxdata="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WAAAAZHJzL1BLAQIUABQAAAAIAIdO&#10;4kAXOaTU2AAAAAsBAAAPAAAAAAAAAAEAIAAAADgAAABkcnMvZG93bnJldi54bWxQSwECFAAUAAAA&#10;CACHTuJA3XzjUp8BAAARAwAADgAAAAAAAAABACAAAAA9AQAAZHJzL2Uyb0RvYy54bWxQSwUGAAAA&#10;AAYABgBZAQAATgUAAAAA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spacing w:before="0" w:beforeAutospacing="0" w:after="0" w:afterAutospacing="0"/>
                      <w:jc w:val="distribute"/>
                      <w:rPr>
                        <w:color w:val="52B8D0"/>
                        <w:sz w:val="8"/>
                        <w:szCs w:val="8"/>
                      </w:rPr>
                    </w:pPr>
                    <w:r>
                      <w:rPr>
                        <w:rFonts w:hint="eastAsia" w:ascii="等线" w:hAnsi="等线" w:eastAsiaTheme="minorEastAsia" w:cstheme="minorBidi"/>
                        <w:color w:val="52B8D0"/>
                        <w:kern w:val="24"/>
                        <w:sz w:val="8"/>
                        <w:szCs w:val="8"/>
                      </w:rPr>
                      <w:t>江苏山东区人力资源中心···江苏山东区人力资源中心···江苏山东区人力资源中心···江苏山东区人力资源中心···江苏山东区人力资源中心···江苏山东区人力资源中心···江苏山东区人力资源中心···</w:t>
                    </w:r>
                  </w:p>
                  <w:p>
                    <w:pPr>
                      <w:pStyle w:val="5"/>
                      <w:spacing w:before="0" w:beforeAutospacing="0" w:after="0" w:afterAutospacing="0"/>
                      <w:jc w:val="distribute"/>
                      <w:rPr>
                        <w:color w:val="52B8D0"/>
                        <w:sz w:val="8"/>
                        <w:szCs w:val="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-787400</wp:posOffset>
              </wp:positionH>
              <wp:positionV relativeFrom="paragraph">
                <wp:posOffset>1372870</wp:posOffset>
              </wp:positionV>
              <wp:extent cx="7289800" cy="245745"/>
              <wp:effectExtent l="0" t="0" r="0" b="0"/>
              <wp:wrapNone/>
              <wp:docPr id="32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0033" cy="245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distribute"/>
                            <w:rPr>
                              <w:color w:val="52B8D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hint="eastAsia" w:ascii="等线 Light" w:hAnsi="等线 Light" w:cs="Times New Roman" w:eastAsiaTheme="maj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正大集团官网：</w:t>
                          </w:r>
                          <w:r>
                            <w:rPr>
                              <w:rFonts w:hint="eastAsia" w:hAnsi="等线" w:asciiTheme="minorHAnsi" w:eastAsiaTheme="minorEastAsia" w:cstheme="minorBidi"/>
                              <w:color w:val="52B8D0"/>
                              <w:kern w:val="24"/>
                              <w:sz w:val="14"/>
                              <w:szCs w:val="14"/>
                            </w:rPr>
                            <w:t xml:space="preserve">www.cpgroup.cn / </w:t>
                          </w:r>
                          <w:r>
                            <w:rPr>
                              <w:rFonts w:hint="eastAsia" w:ascii="等线 Light" w:hAnsi="等线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江苏山东区人力资源中心</w:t>
                          </w:r>
                          <w:r>
                            <w:rPr>
                              <w:rFonts w:hint="eastAsia" w:ascii="等线 Light" w:hAnsi="等线 Light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E-mail</w:t>
                          </w:r>
                          <w:r>
                            <w:rPr>
                              <w:rFonts w:hint="eastAsia" w:ascii="等线 Light" w:hAnsi="等线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：</w:t>
                          </w:r>
                          <w:r>
                            <w:rPr>
                              <w:rFonts w:hint="eastAsia" w:ascii="等线 Light" w:hAnsi="等线 Light" w:eastAsiaTheme="minorEastAsia" w:cstheme="minorBidi"/>
                              <w:color w:val="52B8D0"/>
                              <w:kern w:val="24"/>
                              <w:sz w:val="14"/>
                              <w:szCs w:val="14"/>
                            </w:rPr>
                            <w:t xml:space="preserve">cpjob@cpgroup.cn / </w:t>
                          </w:r>
                          <w:r>
                            <w:rPr>
                              <w:rFonts w:hint="eastAsia" w:ascii="等线 Light" w:hAnsi="等线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招聘交流</w:t>
                          </w:r>
                          <w:r>
                            <w:rPr>
                              <w:rFonts w:hint="eastAsia" w:ascii="等线 Light" w:hAnsi="等线 Light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QQ</w:t>
                          </w:r>
                          <w:r>
                            <w:rPr>
                              <w:rFonts w:hint="eastAsia" w:ascii="等线 Light" w:hAnsi="等线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群</w:t>
                          </w:r>
                          <w:r>
                            <w:rPr>
                              <w:rFonts w:hint="eastAsia" w:ascii="等线 Light" w:hAnsi="等线 Light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“</w:t>
                          </w:r>
                          <w:r>
                            <w:rPr>
                              <w:rFonts w:hint="eastAsia" w:ascii="等线 Light" w:hAnsi="等线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正大招聘</w:t>
                          </w:r>
                          <w:r>
                            <w:rPr>
                              <w:rFonts w:hint="eastAsia" w:ascii="等线 Light" w:hAnsi="等线 Light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CP-job”</w:t>
                          </w:r>
                          <w:r>
                            <w:rPr>
                              <w:rFonts w:hint="eastAsia" w:ascii="等线 Light" w:hAnsi="等线" w:cs="Times New Roman" w:eastAsiaTheme="minorEastAsia"/>
                              <w:bCs/>
                              <w:color w:val="52B8D0"/>
                              <w:kern w:val="2"/>
                              <w:sz w:val="14"/>
                              <w:szCs w:val="14"/>
                            </w:rPr>
                            <w:t>群号：</w:t>
                          </w:r>
                          <w:r>
                            <w:rPr>
                              <w:rFonts w:hint="eastAsia" w:ascii="等线 Light" w:hAnsi="等线 Light" w:cs="Times New Roman" w:eastAsiaTheme="minorEastAsia"/>
                              <w:color w:val="52B8D0"/>
                              <w:kern w:val="2"/>
                              <w:sz w:val="14"/>
                              <w:szCs w:val="14"/>
                            </w:rPr>
                            <w:t>1049464604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left:-62pt;margin-top:108.1pt;height:19.35pt;width:574pt;z-index:251667456;mso-width-relative:page;mso-height-relative:page;" filled="f" stroked="f" coordsize="21600,21600" o:gfxdata="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ED3r7TYAAAADQEAAA8AAAAAAAAAAQAgAAAAOAAAAGRycy9kb3ducmV2LnhtbFBLAQIUABQA&#10;AAAIAIdO4kDUSGfRoQEAABEDAAAOAAAAAAAAAAEAIAAAAD0BAABkcnMvZTJvRG9jLnhtbFBLBQYA&#10;AAAABgAGAFkBAABQ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Style w:val="5"/>
                      <w:spacing w:before="0" w:beforeAutospacing="0" w:after="0" w:afterAutospacing="0"/>
                      <w:jc w:val="distribute"/>
                      <w:rPr>
                        <w:color w:val="52B8D0"/>
                        <w:sz w:val="14"/>
                        <w:szCs w:val="14"/>
                      </w:rPr>
                    </w:pPr>
                    <w:r>
                      <w:rPr>
                        <w:rFonts w:hint="eastAsia" w:ascii="等线 Light" w:hAnsi="等线 Light" w:cs="Times New Roman" w:eastAsiaTheme="maj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正大集团官网：</w:t>
                    </w:r>
                    <w:r>
                      <w:rPr>
                        <w:rFonts w:hint="eastAsia" w:hAnsi="等线" w:asciiTheme="minorHAnsi" w:eastAsiaTheme="minorEastAsia" w:cstheme="minorBidi"/>
                        <w:color w:val="52B8D0"/>
                        <w:kern w:val="24"/>
                        <w:sz w:val="14"/>
                        <w:szCs w:val="14"/>
                      </w:rPr>
                      <w:t xml:space="preserve">www.cpgroup.cn / </w:t>
                    </w:r>
                    <w:r>
                      <w:rPr>
                        <w:rFonts w:hint="eastAsia" w:ascii="等线 Light" w:hAnsi="等线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江苏山东区人力资源中心</w:t>
                    </w:r>
                    <w:r>
                      <w:rPr>
                        <w:rFonts w:hint="eastAsia" w:ascii="等线 Light" w:hAnsi="等线 Light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E-mail</w:t>
                    </w:r>
                    <w:r>
                      <w:rPr>
                        <w:rFonts w:hint="eastAsia" w:ascii="等线 Light" w:hAnsi="等线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：</w:t>
                    </w:r>
                    <w:r>
                      <w:rPr>
                        <w:rFonts w:hint="eastAsia" w:ascii="等线 Light" w:hAnsi="等线 Light" w:eastAsiaTheme="minorEastAsia" w:cstheme="minorBidi"/>
                        <w:color w:val="52B8D0"/>
                        <w:kern w:val="24"/>
                        <w:sz w:val="14"/>
                        <w:szCs w:val="14"/>
                      </w:rPr>
                      <w:t xml:space="preserve">cpjob@cpgroup.cn / </w:t>
                    </w:r>
                    <w:r>
                      <w:rPr>
                        <w:rFonts w:hint="eastAsia" w:ascii="等线 Light" w:hAnsi="等线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招聘交流</w:t>
                    </w:r>
                    <w:r>
                      <w:rPr>
                        <w:rFonts w:hint="eastAsia" w:ascii="等线 Light" w:hAnsi="等线 Light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QQ</w:t>
                    </w:r>
                    <w:r>
                      <w:rPr>
                        <w:rFonts w:hint="eastAsia" w:ascii="等线 Light" w:hAnsi="等线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群</w:t>
                    </w:r>
                    <w:r>
                      <w:rPr>
                        <w:rFonts w:hint="eastAsia" w:ascii="等线 Light" w:hAnsi="等线 Light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“</w:t>
                    </w:r>
                    <w:r>
                      <w:rPr>
                        <w:rFonts w:hint="eastAsia" w:ascii="等线 Light" w:hAnsi="等线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正大招聘</w:t>
                    </w:r>
                    <w:r>
                      <w:rPr>
                        <w:rFonts w:hint="eastAsia" w:ascii="等线 Light" w:hAnsi="等线 Light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CP-job”</w:t>
                    </w:r>
                    <w:r>
                      <w:rPr>
                        <w:rFonts w:hint="eastAsia" w:ascii="等线 Light" w:hAnsi="等线" w:cs="Times New Roman" w:eastAsiaTheme="minorEastAsia"/>
                        <w:bCs/>
                        <w:color w:val="52B8D0"/>
                        <w:kern w:val="2"/>
                        <w:sz w:val="14"/>
                        <w:szCs w:val="14"/>
                      </w:rPr>
                      <w:t>群号：</w:t>
                    </w:r>
                    <w:r>
                      <w:rPr>
                        <w:rFonts w:hint="eastAsia" w:ascii="等线 Light" w:hAnsi="等线 Light" w:cs="Times New Roman" w:eastAsiaTheme="minorEastAsia"/>
                        <w:color w:val="52B8D0"/>
                        <w:kern w:val="2"/>
                        <w:sz w:val="14"/>
                        <w:szCs w:val="14"/>
                      </w:rPr>
                      <w:t>1049464604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-379095</wp:posOffset>
              </wp:positionH>
              <wp:positionV relativeFrom="paragraph">
                <wp:posOffset>1124585</wp:posOffset>
              </wp:positionV>
              <wp:extent cx="754380" cy="177165"/>
              <wp:effectExtent l="0" t="0" r="0" b="0"/>
              <wp:wrapNone/>
              <wp:docPr id="38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177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5"/>
                            <w:spacing w:before="0" w:beforeAutospacing="0" w:after="0" w:afterAutospacing="0"/>
                            <w:jc w:val="distribute"/>
                            <w:rPr>
                              <w:color w:val="52B8D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hint="eastAsia" w:ascii="等线" w:hAnsi="等线" w:eastAsiaTheme="minorEastAsia" w:cstheme="minorBidi"/>
                              <w:color w:val="52B8D0"/>
                              <w:kern w:val="24"/>
                              <w:sz w:val="12"/>
                              <w:szCs w:val="12"/>
                            </w:rPr>
                            <w:t>正大集团招聘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left:-29.85pt;margin-top:88.55pt;height:13.95pt;width:59.4pt;z-index:251664384;mso-width-relative:page;mso-height-relative:page;" filled="f" stroked="f" coordsize="21600,21600" o:gfxdata="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FgAAAGRycy9QSwECFAAUAAAACACHTuJA&#10;l9Rz8dcAAAAKAQAADwAAAAAAAAABACAAAAA4AAAAZHJzL2Rvd25yZXYueG1sUEsBAhQAFAAAAAgA&#10;h07iQIioyCCeAQAAEAMAAA4AAAAAAAAAAQAgAAAAPA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5"/>
                      <w:spacing w:before="0" w:beforeAutospacing="0" w:after="0" w:afterAutospacing="0"/>
                      <w:jc w:val="distribute"/>
                      <w:rPr>
                        <w:color w:val="52B8D0"/>
                        <w:sz w:val="12"/>
                        <w:szCs w:val="12"/>
                      </w:rPr>
                    </w:pPr>
                    <w:r>
                      <w:rPr>
                        <w:rFonts w:hint="eastAsia" w:ascii="等线" w:hAnsi="等线" w:eastAsiaTheme="minorEastAsia" w:cstheme="minorBidi"/>
                        <w:color w:val="52B8D0"/>
                        <w:kern w:val="24"/>
                        <w:sz w:val="12"/>
                        <w:szCs w:val="12"/>
                      </w:rPr>
                      <w:t>正大集团招聘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320040</wp:posOffset>
          </wp:positionV>
          <wp:extent cx="751205" cy="751205"/>
          <wp:effectExtent l="0" t="0" r="0" b="0"/>
          <wp:wrapNone/>
          <wp:docPr id="1026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图片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52" t="6618" r="6480" b="6416"/>
                  <a:stretch>
                    <a:fillRect/>
                  </a:stretch>
                </pic:blipFill>
                <pic:spPr>
                  <a:xfrm>
                    <a:off x="0" y="0"/>
                    <a:ext cx="751156" cy="751156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</wp:anchor>
      </w:drawing>
    </w:r>
    <w:r>
      <w:drawing>
        <wp:inline distT="0" distB="0" distL="0" distR="0">
          <wp:extent cx="7558405" cy="1719580"/>
          <wp:effectExtent l="0" t="0" r="0" b="0"/>
          <wp:docPr id="62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61"/>
                  <pic:cNvPicPr>
                    <a:picLocks noChangeAspect="1"/>
                  </pic:cNvPicPr>
                </pic:nvPicPr>
                <pic:blipFill>
                  <a:blip r:embed="rId3"/>
                  <a:srcRect b="21390"/>
                  <a:stretch>
                    <a:fillRect/>
                  </a:stretch>
                </pic:blipFill>
                <pic:spPr>
                  <a:xfrm>
                    <a:off x="0" y="0"/>
                    <a:ext cx="7644293" cy="1739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146859755"/>
    </w:sdtPr>
    <w:sdtEndPr>
      <w:rPr>
        <w:rStyle w:val="7"/>
      </w:rPr>
    </w:sdtEndPr>
    <w:sdtContent>
      <w:p>
        <w:pPr>
          <w:pStyle w:val="3"/>
          <w:framePr w:wrap="around" w:vAnchor="text" w:hAnchor="margin" w:xAlign="right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7" w:leftChars="-408" w:hanging="850" w:hangingChars="405"/>
    </w:pPr>
    <w:r>
      <w:drawing>
        <wp:inline distT="0" distB="0" distL="0" distR="0">
          <wp:extent cx="966470" cy="326390"/>
          <wp:effectExtent l="0" t="0" r="0" b="3810"/>
          <wp:docPr id="16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1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6783" cy="326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81"/>
    <w:rsid w:val="00004889"/>
    <w:rsid w:val="000149EF"/>
    <w:rsid w:val="00017356"/>
    <w:rsid w:val="00024B97"/>
    <w:rsid w:val="000262EC"/>
    <w:rsid w:val="000318C2"/>
    <w:rsid w:val="0005647D"/>
    <w:rsid w:val="00063A25"/>
    <w:rsid w:val="00064986"/>
    <w:rsid w:val="000710B5"/>
    <w:rsid w:val="00072CB2"/>
    <w:rsid w:val="00080D36"/>
    <w:rsid w:val="000937E8"/>
    <w:rsid w:val="000A721A"/>
    <w:rsid w:val="000C7172"/>
    <w:rsid w:val="000D6D1A"/>
    <w:rsid w:val="000E0D89"/>
    <w:rsid w:val="00103DCC"/>
    <w:rsid w:val="00111170"/>
    <w:rsid w:val="00111603"/>
    <w:rsid w:val="00132327"/>
    <w:rsid w:val="001378D9"/>
    <w:rsid w:val="00156340"/>
    <w:rsid w:val="0016007B"/>
    <w:rsid w:val="0017124C"/>
    <w:rsid w:val="00183C64"/>
    <w:rsid w:val="00186FB4"/>
    <w:rsid w:val="001934BA"/>
    <w:rsid w:val="00196025"/>
    <w:rsid w:val="0019726E"/>
    <w:rsid w:val="001A13D7"/>
    <w:rsid w:val="001A5049"/>
    <w:rsid w:val="001A6138"/>
    <w:rsid w:val="001B4A95"/>
    <w:rsid w:val="001C2E81"/>
    <w:rsid w:val="001F6DC5"/>
    <w:rsid w:val="002109BD"/>
    <w:rsid w:val="00254F59"/>
    <w:rsid w:val="00256E40"/>
    <w:rsid w:val="00261DC0"/>
    <w:rsid w:val="0026662F"/>
    <w:rsid w:val="0028732C"/>
    <w:rsid w:val="00295ED4"/>
    <w:rsid w:val="002A4B29"/>
    <w:rsid w:val="002E07B1"/>
    <w:rsid w:val="002F4389"/>
    <w:rsid w:val="003024FA"/>
    <w:rsid w:val="00335835"/>
    <w:rsid w:val="00340BF0"/>
    <w:rsid w:val="003519E4"/>
    <w:rsid w:val="00354B47"/>
    <w:rsid w:val="00363FAE"/>
    <w:rsid w:val="0038223A"/>
    <w:rsid w:val="00390F19"/>
    <w:rsid w:val="003934E8"/>
    <w:rsid w:val="00394366"/>
    <w:rsid w:val="003A5CEF"/>
    <w:rsid w:val="003A756B"/>
    <w:rsid w:val="003D42F8"/>
    <w:rsid w:val="003D50F6"/>
    <w:rsid w:val="003D68EF"/>
    <w:rsid w:val="003E3461"/>
    <w:rsid w:val="003E3705"/>
    <w:rsid w:val="003E7605"/>
    <w:rsid w:val="00412F04"/>
    <w:rsid w:val="00415F3B"/>
    <w:rsid w:val="00470A4E"/>
    <w:rsid w:val="00482AF4"/>
    <w:rsid w:val="00484726"/>
    <w:rsid w:val="004859C8"/>
    <w:rsid w:val="00497283"/>
    <w:rsid w:val="004B223A"/>
    <w:rsid w:val="004B4B6B"/>
    <w:rsid w:val="004C1F90"/>
    <w:rsid w:val="004C376A"/>
    <w:rsid w:val="004D60E3"/>
    <w:rsid w:val="004E65E1"/>
    <w:rsid w:val="004E7F5C"/>
    <w:rsid w:val="004F5F84"/>
    <w:rsid w:val="00531ABE"/>
    <w:rsid w:val="00541CAA"/>
    <w:rsid w:val="0055158E"/>
    <w:rsid w:val="005702F8"/>
    <w:rsid w:val="00582AD3"/>
    <w:rsid w:val="005C5446"/>
    <w:rsid w:val="005C7C1A"/>
    <w:rsid w:val="005D5686"/>
    <w:rsid w:val="005F2CC2"/>
    <w:rsid w:val="005F63AB"/>
    <w:rsid w:val="00624D80"/>
    <w:rsid w:val="00640BE9"/>
    <w:rsid w:val="0065368D"/>
    <w:rsid w:val="0067027D"/>
    <w:rsid w:val="006A22D9"/>
    <w:rsid w:val="006B07DD"/>
    <w:rsid w:val="006C4AF8"/>
    <w:rsid w:val="006F6884"/>
    <w:rsid w:val="00755C7F"/>
    <w:rsid w:val="0076113E"/>
    <w:rsid w:val="007749F7"/>
    <w:rsid w:val="007879D3"/>
    <w:rsid w:val="007906EF"/>
    <w:rsid w:val="007A6634"/>
    <w:rsid w:val="007B7B50"/>
    <w:rsid w:val="007D03FA"/>
    <w:rsid w:val="007D3690"/>
    <w:rsid w:val="007D7A97"/>
    <w:rsid w:val="007E165B"/>
    <w:rsid w:val="007E2E20"/>
    <w:rsid w:val="007E4C29"/>
    <w:rsid w:val="008029B3"/>
    <w:rsid w:val="00817CD6"/>
    <w:rsid w:val="0082422C"/>
    <w:rsid w:val="0082783F"/>
    <w:rsid w:val="008362F5"/>
    <w:rsid w:val="00843AA9"/>
    <w:rsid w:val="008648BD"/>
    <w:rsid w:val="0086510C"/>
    <w:rsid w:val="00865113"/>
    <w:rsid w:val="00871E48"/>
    <w:rsid w:val="00896E68"/>
    <w:rsid w:val="008A0DC6"/>
    <w:rsid w:val="008B0983"/>
    <w:rsid w:val="008B4D72"/>
    <w:rsid w:val="008C631D"/>
    <w:rsid w:val="008D2D06"/>
    <w:rsid w:val="008E16DA"/>
    <w:rsid w:val="008F7302"/>
    <w:rsid w:val="00900331"/>
    <w:rsid w:val="00923573"/>
    <w:rsid w:val="00954E82"/>
    <w:rsid w:val="00963865"/>
    <w:rsid w:val="00963AE9"/>
    <w:rsid w:val="00986362"/>
    <w:rsid w:val="0099147A"/>
    <w:rsid w:val="00993D12"/>
    <w:rsid w:val="009A0891"/>
    <w:rsid w:val="009A7378"/>
    <w:rsid w:val="009C6922"/>
    <w:rsid w:val="009F2F1C"/>
    <w:rsid w:val="009F51B1"/>
    <w:rsid w:val="009F6A08"/>
    <w:rsid w:val="00A02029"/>
    <w:rsid w:val="00A02AB4"/>
    <w:rsid w:val="00A142A4"/>
    <w:rsid w:val="00A215F6"/>
    <w:rsid w:val="00A309F3"/>
    <w:rsid w:val="00A44F9F"/>
    <w:rsid w:val="00A4572D"/>
    <w:rsid w:val="00A51E78"/>
    <w:rsid w:val="00A6231B"/>
    <w:rsid w:val="00A6417B"/>
    <w:rsid w:val="00A864BE"/>
    <w:rsid w:val="00AF649A"/>
    <w:rsid w:val="00B21F75"/>
    <w:rsid w:val="00B607D8"/>
    <w:rsid w:val="00B7238B"/>
    <w:rsid w:val="00B7282F"/>
    <w:rsid w:val="00B816D1"/>
    <w:rsid w:val="00B84DD5"/>
    <w:rsid w:val="00B91C89"/>
    <w:rsid w:val="00BB2F05"/>
    <w:rsid w:val="00BD15F4"/>
    <w:rsid w:val="00BF5A80"/>
    <w:rsid w:val="00BF5EE3"/>
    <w:rsid w:val="00C03A83"/>
    <w:rsid w:val="00C1700A"/>
    <w:rsid w:val="00C20A31"/>
    <w:rsid w:val="00C25C30"/>
    <w:rsid w:val="00C30203"/>
    <w:rsid w:val="00C35F9B"/>
    <w:rsid w:val="00C40C1F"/>
    <w:rsid w:val="00C5245A"/>
    <w:rsid w:val="00C62241"/>
    <w:rsid w:val="00C71E0B"/>
    <w:rsid w:val="00C75142"/>
    <w:rsid w:val="00C80907"/>
    <w:rsid w:val="00C86ED4"/>
    <w:rsid w:val="00C9054A"/>
    <w:rsid w:val="00C90987"/>
    <w:rsid w:val="00C926A9"/>
    <w:rsid w:val="00CB09CB"/>
    <w:rsid w:val="00CB4585"/>
    <w:rsid w:val="00CD1864"/>
    <w:rsid w:val="00CE4109"/>
    <w:rsid w:val="00CE7914"/>
    <w:rsid w:val="00CF452D"/>
    <w:rsid w:val="00D276D9"/>
    <w:rsid w:val="00D4662B"/>
    <w:rsid w:val="00D537ED"/>
    <w:rsid w:val="00D777AB"/>
    <w:rsid w:val="00D80112"/>
    <w:rsid w:val="00D83D6A"/>
    <w:rsid w:val="00D95362"/>
    <w:rsid w:val="00DB73B8"/>
    <w:rsid w:val="00DC0A44"/>
    <w:rsid w:val="00DC4B3D"/>
    <w:rsid w:val="00DD32CE"/>
    <w:rsid w:val="00DD3880"/>
    <w:rsid w:val="00DD7EC1"/>
    <w:rsid w:val="00DE125F"/>
    <w:rsid w:val="00DE20CE"/>
    <w:rsid w:val="00DE55B9"/>
    <w:rsid w:val="00DF1CF8"/>
    <w:rsid w:val="00DF39F1"/>
    <w:rsid w:val="00DF7E28"/>
    <w:rsid w:val="00E04D81"/>
    <w:rsid w:val="00E04E4B"/>
    <w:rsid w:val="00E11D9A"/>
    <w:rsid w:val="00E3080E"/>
    <w:rsid w:val="00E374BB"/>
    <w:rsid w:val="00E40E75"/>
    <w:rsid w:val="00E446E9"/>
    <w:rsid w:val="00E44A8D"/>
    <w:rsid w:val="00E52076"/>
    <w:rsid w:val="00E5641E"/>
    <w:rsid w:val="00E6502B"/>
    <w:rsid w:val="00E820BC"/>
    <w:rsid w:val="00E977D6"/>
    <w:rsid w:val="00EB7000"/>
    <w:rsid w:val="00EC2592"/>
    <w:rsid w:val="00ED4402"/>
    <w:rsid w:val="00ED6CF1"/>
    <w:rsid w:val="00EE1D6C"/>
    <w:rsid w:val="00F06C9E"/>
    <w:rsid w:val="00F37131"/>
    <w:rsid w:val="00F41041"/>
    <w:rsid w:val="00F510E0"/>
    <w:rsid w:val="00F560FD"/>
    <w:rsid w:val="00F60355"/>
    <w:rsid w:val="00F6467D"/>
    <w:rsid w:val="00F66926"/>
    <w:rsid w:val="00F76025"/>
    <w:rsid w:val="00F92F1F"/>
    <w:rsid w:val="00FA7828"/>
    <w:rsid w:val="00FF1742"/>
    <w:rsid w:val="00FF1C05"/>
    <w:rsid w:val="1DDDC6AF"/>
    <w:rsid w:val="67F22366"/>
    <w:rsid w:val="7BFFD945"/>
    <w:rsid w:val="DF7B9EC0"/>
    <w:rsid w:val="FB2ED27C"/>
    <w:rsid w:val="FEA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nhideWhenUsed/>
    <w:qFormat/>
    <w:uiPriority w:val="99"/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table" w:customStyle="1" w:styleId="14">
    <w:name w:val="网格型1"/>
    <w:basedOn w:val="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11"/>
    <w:basedOn w:val="8"/>
    <w:qFormat/>
    <w:uiPriority w:val="59"/>
    <w:rPr>
      <w:rFonts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2020-09-21T12:11:00Z</dcterms:created>
  <dc:creator>张明莹</dc:creator>
  <cp:lastModifiedBy>biyingmei</cp:lastModifiedBy>
  <cp:lastPrinted>2021-01-22T15:42:00Z</cp:lastPrinted>
  <dcterms:modified xsi:type="dcterms:W3CDTF">2021-03-24T10:23:19Z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